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35BD" w14:textId="77777777" w:rsidR="001F7BD8" w:rsidRPr="006A6CAD" w:rsidRDefault="00000000">
      <w:pPr>
        <w:ind w:left="0" w:hanging="2"/>
        <w:rPr>
          <w:rFonts w:ascii="Tahoma" w:hAnsi="Tahoma" w:cs="Tahoma"/>
        </w:rPr>
      </w:pPr>
      <w:r w:rsidRPr="006A6CAD">
        <w:rPr>
          <w:rFonts w:ascii="Tahoma" w:hAnsi="Tahoma" w:cs="Tahoma"/>
          <w:noProof/>
        </w:rPr>
        <w:drawing>
          <wp:anchor distT="0" distB="0" distL="0" distR="0" simplePos="0" relativeHeight="251658240" behindDoc="1" locked="0" layoutInCell="1" hidden="0" allowOverlap="1" wp14:anchorId="358B36EF" wp14:editId="38C7394E">
            <wp:simplePos x="0" y="0"/>
            <wp:positionH relativeFrom="column">
              <wp:posOffset>516255</wp:posOffset>
            </wp:positionH>
            <wp:positionV relativeFrom="paragraph">
              <wp:posOffset>114300</wp:posOffset>
            </wp:positionV>
            <wp:extent cx="868680" cy="8686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EB845A" w14:textId="77777777" w:rsidR="001F7BD8" w:rsidRPr="006A6C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ahoma" w:eastAsia="Arial" w:hAnsi="Tahoma" w:cs="Tahoma"/>
          <w:color w:val="000000"/>
          <w:sz w:val="24"/>
          <w:szCs w:val="24"/>
        </w:rPr>
      </w:pPr>
      <w:r w:rsidRPr="006A6CAD">
        <w:rPr>
          <w:rFonts w:ascii="Tahoma" w:eastAsia="Arial" w:hAnsi="Tahoma" w:cs="Tahoma"/>
          <w:color w:val="000000"/>
          <w:sz w:val="24"/>
          <w:szCs w:val="24"/>
        </w:rPr>
        <w:t>Republic of the Philippines</w:t>
      </w:r>
    </w:p>
    <w:p w14:paraId="5E4151BA" w14:textId="77777777" w:rsidR="001F7BD8" w:rsidRPr="006A6C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ahoma" w:eastAsia="Arial" w:hAnsi="Tahoma" w:cs="Tahoma"/>
          <w:color w:val="000000"/>
          <w:sz w:val="24"/>
          <w:szCs w:val="24"/>
        </w:rPr>
      </w:pPr>
      <w:r w:rsidRPr="006A6CAD">
        <w:rPr>
          <w:rFonts w:ascii="Tahoma" w:eastAsia="Arial" w:hAnsi="Tahoma" w:cs="Tahoma"/>
          <w:b/>
          <w:color w:val="000000"/>
          <w:sz w:val="24"/>
          <w:szCs w:val="24"/>
        </w:rPr>
        <w:t>CENTRAL LUZON STATE UNIVERSITY</w:t>
      </w:r>
    </w:p>
    <w:p w14:paraId="0AE92F08" w14:textId="77777777" w:rsidR="001F7BD8" w:rsidRPr="006A6C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ahoma" w:eastAsia="Arial" w:hAnsi="Tahoma" w:cs="Tahoma"/>
          <w:color w:val="000000"/>
          <w:sz w:val="24"/>
          <w:szCs w:val="24"/>
        </w:rPr>
      </w:pPr>
      <w:r w:rsidRPr="006A6CAD">
        <w:rPr>
          <w:rFonts w:ascii="Tahoma" w:eastAsia="Arial" w:hAnsi="Tahoma" w:cs="Tahoma"/>
          <w:color w:val="000000"/>
          <w:sz w:val="24"/>
          <w:szCs w:val="24"/>
        </w:rPr>
        <w:t>Science City of Muñoz, Nueva Ecija</w:t>
      </w:r>
    </w:p>
    <w:p w14:paraId="2EBDECF2" w14:textId="77777777" w:rsidR="001F7BD8" w:rsidRPr="006A6CAD" w:rsidRDefault="001F7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Arial" w:hAnsi="Tahoma" w:cs="Tahoma"/>
          <w:color w:val="000000"/>
          <w:sz w:val="24"/>
          <w:szCs w:val="24"/>
        </w:rPr>
      </w:pPr>
    </w:p>
    <w:p w14:paraId="4737CBBE" w14:textId="77777777" w:rsidR="001F7BD8" w:rsidRPr="006A6CAD" w:rsidRDefault="00000000">
      <w:pPr>
        <w:spacing w:after="0" w:line="240" w:lineRule="auto"/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 w:rsidRPr="006A6CAD">
        <w:rPr>
          <w:rFonts w:ascii="Tahoma" w:eastAsia="Tahoma" w:hAnsi="Tahoma" w:cs="Tahoma"/>
          <w:sz w:val="24"/>
          <w:szCs w:val="24"/>
        </w:rPr>
        <w:t>OFFICE OF THE UNIVERSITY PRESIDENT</w:t>
      </w:r>
    </w:p>
    <w:p w14:paraId="42900AF8" w14:textId="77777777" w:rsidR="001F7BD8" w:rsidRPr="006A6CAD" w:rsidRDefault="001F7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ahoma" w:eastAsia="Arial" w:hAnsi="Tahoma" w:cs="Tahoma"/>
          <w:color w:val="000000"/>
          <w:sz w:val="24"/>
          <w:szCs w:val="24"/>
        </w:rPr>
      </w:pPr>
    </w:p>
    <w:p w14:paraId="2B01A8DB" w14:textId="77777777" w:rsidR="001F7BD8" w:rsidRPr="006A6CAD" w:rsidRDefault="001F7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ahoma" w:eastAsia="Arial" w:hAnsi="Tahoma" w:cs="Tahoma"/>
          <w:color w:val="000000"/>
          <w:sz w:val="24"/>
          <w:szCs w:val="24"/>
        </w:rPr>
      </w:pPr>
    </w:p>
    <w:p w14:paraId="79B7AE73" w14:textId="77777777" w:rsidR="001F7BD8" w:rsidRPr="006A6C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6A6CAD">
        <w:rPr>
          <w:rFonts w:ascii="Tahoma" w:eastAsia="Tahoma" w:hAnsi="Tahoma" w:cs="Tahoma"/>
          <w:b/>
          <w:color w:val="000000"/>
          <w:sz w:val="24"/>
          <w:szCs w:val="24"/>
        </w:rPr>
        <w:t>OFFICE FEEDBACK REPORT</w:t>
      </w:r>
    </w:p>
    <w:p w14:paraId="16AC6A44" w14:textId="77777777" w:rsidR="001F7BD8" w:rsidRPr="005C7AB3" w:rsidRDefault="001F7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75692C" w14:textId="77777777" w:rsidR="001F7BD8" w:rsidRPr="005C7A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5C7AB3">
        <w:rPr>
          <w:rFonts w:ascii="Arial" w:eastAsia="Arial" w:hAnsi="Arial" w:cs="Arial"/>
          <w:b/>
          <w:color w:val="000000"/>
          <w:sz w:val="24"/>
          <w:szCs w:val="24"/>
        </w:rPr>
        <w:t>Office Rated: _____________________</w:t>
      </w:r>
    </w:p>
    <w:p w14:paraId="0650BF37" w14:textId="3CC8704E" w:rsidR="001F7BD8" w:rsidRPr="005C7AB3" w:rsidRDefault="00000000" w:rsidP="005C7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5C7AB3">
        <w:rPr>
          <w:rFonts w:ascii="Arial" w:eastAsia="Arial" w:hAnsi="Arial" w:cs="Arial"/>
          <w:b/>
          <w:color w:val="000000"/>
          <w:sz w:val="24"/>
          <w:szCs w:val="24"/>
        </w:rPr>
        <w:t>Evaluation Period: _____________________</w:t>
      </w:r>
    </w:p>
    <w:p w14:paraId="62C448C4" w14:textId="77777777" w:rsidR="001F7BD8" w:rsidRPr="005C7A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 w:rsidRPr="005C7AB3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35812814" w14:textId="77777777" w:rsidR="005C7AB3" w:rsidRPr="00BE66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E66F0">
        <w:rPr>
          <w:rFonts w:ascii="Arial" w:eastAsia="Arial" w:hAnsi="Arial" w:cs="Arial"/>
          <w:color w:val="000000"/>
        </w:rPr>
        <w:t xml:space="preserve">This is the summary report on the feedback given by: </w:t>
      </w:r>
    </w:p>
    <w:p w14:paraId="1F28725A" w14:textId="4F162942" w:rsidR="001F7BD8" w:rsidRPr="00BE66F0" w:rsidRDefault="005C7A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BE66F0">
        <w:rPr>
          <w:rFonts w:ascii="Arial" w:eastAsia="Arial" w:hAnsi="Arial" w:cs="Arial"/>
          <w:color w:val="000000"/>
        </w:rPr>
        <w:t>_______________________ (student-raters/evaluators)</w:t>
      </w:r>
    </w:p>
    <w:p w14:paraId="6DB7B6CB" w14:textId="77777777" w:rsidR="001F7BD8" w:rsidRPr="00BE66F0" w:rsidRDefault="001F7B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BEC6A41" w14:textId="77777777" w:rsidR="001F7BD8" w:rsidRPr="0013508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eastAsia="Arial" w:hAnsiTheme="majorHAnsi" w:cstheme="majorHAnsi"/>
          <w:color w:val="000000"/>
        </w:rPr>
      </w:pPr>
      <w:r w:rsidRPr="0013508E">
        <w:rPr>
          <w:rFonts w:asciiTheme="majorHAnsi" w:eastAsia="Arial" w:hAnsiTheme="majorHAnsi" w:cstheme="majorHAnsi"/>
          <w:b/>
          <w:color w:val="000000"/>
        </w:rPr>
        <w:t>Type of Services rendered within the evaluation period</w:t>
      </w:r>
    </w:p>
    <w:tbl>
      <w:tblPr>
        <w:tblStyle w:val="11"/>
        <w:tblW w:w="7654" w:type="dxa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2"/>
      </w:tblGrid>
      <w:tr w:rsidR="001F7BD8" w:rsidRPr="0013508E" w14:paraId="441395D1" w14:textId="77777777">
        <w:tc>
          <w:tcPr>
            <w:tcW w:w="3969" w:type="dxa"/>
          </w:tcPr>
          <w:p w14:paraId="77B517A7" w14:textId="30F39618" w:rsidR="001F7BD8" w:rsidRPr="0013508E" w:rsidRDefault="001F7BD8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3" w:type="dxa"/>
          </w:tcPr>
          <w:p w14:paraId="79594BEA" w14:textId="77777777" w:rsidR="001F7BD8" w:rsidRPr="001350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>Frequency</w:t>
            </w:r>
          </w:p>
        </w:tc>
        <w:tc>
          <w:tcPr>
            <w:tcW w:w="1842" w:type="dxa"/>
          </w:tcPr>
          <w:p w14:paraId="71C23FB9" w14:textId="77777777" w:rsidR="001F7BD8" w:rsidRPr="001350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>Percent</w:t>
            </w:r>
          </w:p>
        </w:tc>
      </w:tr>
      <w:tr w:rsidR="006F7C32" w:rsidRPr="0013508E" w14:paraId="30F39C98" w14:textId="77777777">
        <w:tc>
          <w:tcPr>
            <w:tcW w:w="3969" w:type="dxa"/>
          </w:tcPr>
          <w:p w14:paraId="13599D9E" w14:textId="0BD1D703" w:rsidR="006F7C32" w:rsidRPr="0013508E" w:rsidRDefault="006F7C32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>Client Type</w:t>
            </w:r>
          </w:p>
        </w:tc>
        <w:tc>
          <w:tcPr>
            <w:tcW w:w="1843" w:type="dxa"/>
          </w:tcPr>
          <w:p w14:paraId="70007470" w14:textId="77777777" w:rsidR="006F7C32" w:rsidRPr="0013508E" w:rsidRDefault="006F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</w:tcPr>
          <w:p w14:paraId="5C7FE150" w14:textId="77777777" w:rsidR="006F7C32" w:rsidRPr="0013508E" w:rsidRDefault="006F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1F7BD8" w:rsidRPr="0013508E" w14:paraId="1B58616A" w14:textId="77777777">
        <w:tc>
          <w:tcPr>
            <w:tcW w:w="3969" w:type="dxa"/>
          </w:tcPr>
          <w:p w14:paraId="13E1E259" w14:textId="2AF7D88D" w:rsidR="001F7BD8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color w:val="000000"/>
              </w:rPr>
              <w:t xml:space="preserve">     Citizen</w:t>
            </w:r>
          </w:p>
        </w:tc>
        <w:tc>
          <w:tcPr>
            <w:tcW w:w="1843" w:type="dxa"/>
          </w:tcPr>
          <w:p w14:paraId="5BB536FD" w14:textId="77777777" w:rsidR="001F7BD8" w:rsidRPr="0013508E" w:rsidRDefault="001F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520B6CC3" w14:textId="77777777" w:rsidR="001F7BD8" w:rsidRPr="0013508E" w:rsidRDefault="001F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F7BD8" w:rsidRPr="0013508E" w14:paraId="70E6DF00" w14:textId="77777777">
        <w:tc>
          <w:tcPr>
            <w:tcW w:w="3969" w:type="dxa"/>
          </w:tcPr>
          <w:p w14:paraId="289DDA8E" w14:textId="62CBC250" w:rsidR="001F7BD8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color w:val="000000"/>
              </w:rPr>
              <w:t xml:space="preserve">     Business</w:t>
            </w:r>
          </w:p>
        </w:tc>
        <w:tc>
          <w:tcPr>
            <w:tcW w:w="1843" w:type="dxa"/>
          </w:tcPr>
          <w:p w14:paraId="4AD63228" w14:textId="77777777" w:rsidR="001F7BD8" w:rsidRPr="0013508E" w:rsidRDefault="001F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164F07B1" w14:textId="77777777" w:rsidR="001F7BD8" w:rsidRPr="0013508E" w:rsidRDefault="001F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D1277" w:rsidRPr="0013508E" w14:paraId="2833177E" w14:textId="77777777">
        <w:tc>
          <w:tcPr>
            <w:tcW w:w="3969" w:type="dxa"/>
          </w:tcPr>
          <w:p w14:paraId="57C14287" w14:textId="5E45948F" w:rsidR="004D1277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color w:val="000000"/>
              </w:rPr>
              <w:t xml:space="preserve">     Government</w:t>
            </w:r>
          </w:p>
        </w:tc>
        <w:tc>
          <w:tcPr>
            <w:tcW w:w="1843" w:type="dxa"/>
          </w:tcPr>
          <w:p w14:paraId="2C220CB6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314E6986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D1277" w:rsidRPr="0013508E" w14:paraId="5719D575" w14:textId="77777777">
        <w:tc>
          <w:tcPr>
            <w:tcW w:w="3969" w:type="dxa"/>
          </w:tcPr>
          <w:p w14:paraId="774C993C" w14:textId="308D8F05" w:rsidR="004D1277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bCs/>
                <w:color w:val="000000"/>
              </w:rPr>
              <w:t>Sex</w:t>
            </w:r>
          </w:p>
        </w:tc>
        <w:tc>
          <w:tcPr>
            <w:tcW w:w="1843" w:type="dxa"/>
          </w:tcPr>
          <w:p w14:paraId="509F86DC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13058DB3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D1277" w:rsidRPr="0013508E" w14:paraId="3AF21C7E" w14:textId="77777777">
        <w:tc>
          <w:tcPr>
            <w:tcW w:w="3969" w:type="dxa"/>
          </w:tcPr>
          <w:p w14:paraId="218DC62A" w14:textId="4C919660" w:rsidR="004D1277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bCs/>
                <w:color w:val="000000"/>
              </w:rPr>
              <w:t xml:space="preserve">     </w:t>
            </w:r>
            <w:r w:rsidRPr="0013508E">
              <w:rPr>
                <w:rFonts w:asciiTheme="majorHAnsi" w:eastAsia="Arial" w:hAnsiTheme="majorHAnsi" w:cstheme="majorHAnsi"/>
                <w:color w:val="000000"/>
              </w:rPr>
              <w:t>Male</w:t>
            </w:r>
          </w:p>
        </w:tc>
        <w:tc>
          <w:tcPr>
            <w:tcW w:w="1843" w:type="dxa"/>
          </w:tcPr>
          <w:p w14:paraId="56F7FFEA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032198DE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D1277" w:rsidRPr="0013508E" w14:paraId="5380332B" w14:textId="77777777">
        <w:tc>
          <w:tcPr>
            <w:tcW w:w="3969" w:type="dxa"/>
          </w:tcPr>
          <w:p w14:paraId="5E05C4F4" w14:textId="63155050" w:rsidR="004D1277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bCs/>
                <w:color w:val="000000"/>
              </w:rPr>
              <w:t xml:space="preserve">     </w:t>
            </w:r>
            <w:r w:rsidRPr="0013508E">
              <w:rPr>
                <w:rFonts w:asciiTheme="majorHAnsi" w:eastAsia="Arial" w:hAnsiTheme="majorHAnsi" w:cstheme="majorHAnsi"/>
                <w:color w:val="000000"/>
              </w:rPr>
              <w:t>Female</w:t>
            </w:r>
          </w:p>
        </w:tc>
        <w:tc>
          <w:tcPr>
            <w:tcW w:w="1843" w:type="dxa"/>
          </w:tcPr>
          <w:p w14:paraId="1E61A0BB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225FE27A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D1277" w:rsidRPr="0013508E" w14:paraId="2A316314" w14:textId="77777777">
        <w:tc>
          <w:tcPr>
            <w:tcW w:w="3969" w:type="dxa"/>
          </w:tcPr>
          <w:p w14:paraId="37F69DDB" w14:textId="5FE6C290" w:rsidR="004D1277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bCs/>
                <w:color w:val="000000"/>
              </w:rPr>
              <w:t>Service Availed</w:t>
            </w:r>
          </w:p>
        </w:tc>
        <w:tc>
          <w:tcPr>
            <w:tcW w:w="1843" w:type="dxa"/>
          </w:tcPr>
          <w:p w14:paraId="0B12A69D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658E9685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D1277" w:rsidRPr="0013508E" w14:paraId="5126B4B3" w14:textId="77777777">
        <w:tc>
          <w:tcPr>
            <w:tcW w:w="3969" w:type="dxa"/>
          </w:tcPr>
          <w:p w14:paraId="2704FA0B" w14:textId="74BBF19D" w:rsidR="004D1277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bCs/>
                <w:color w:val="000000"/>
              </w:rPr>
              <w:t xml:space="preserve">     __________________</w:t>
            </w:r>
          </w:p>
        </w:tc>
        <w:tc>
          <w:tcPr>
            <w:tcW w:w="1843" w:type="dxa"/>
          </w:tcPr>
          <w:p w14:paraId="04F93B5C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6866F736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D1277" w:rsidRPr="0013508E" w14:paraId="6B04C784" w14:textId="77777777">
        <w:tc>
          <w:tcPr>
            <w:tcW w:w="3969" w:type="dxa"/>
          </w:tcPr>
          <w:p w14:paraId="124420D8" w14:textId="3577055F" w:rsidR="004D1277" w:rsidRPr="0013508E" w:rsidRDefault="004D1277" w:rsidP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bCs/>
                <w:color w:val="000000"/>
              </w:rPr>
              <w:t xml:space="preserve">     __________________</w:t>
            </w:r>
          </w:p>
        </w:tc>
        <w:tc>
          <w:tcPr>
            <w:tcW w:w="1843" w:type="dxa"/>
          </w:tcPr>
          <w:p w14:paraId="5AACA73A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42" w:type="dxa"/>
          </w:tcPr>
          <w:p w14:paraId="2C985515" w14:textId="77777777" w:rsidR="004D1277" w:rsidRPr="0013508E" w:rsidRDefault="004D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47FFA5BD" w14:textId="1EF66F91" w:rsidR="001F7BD8" w:rsidRPr="0013508E" w:rsidRDefault="001F7BD8" w:rsidP="00BE66F0">
      <w:pPr>
        <w:ind w:leftChars="0" w:left="0" w:firstLineChars="0" w:firstLine="0"/>
        <w:rPr>
          <w:rFonts w:asciiTheme="majorHAnsi" w:eastAsia="Arial" w:hAnsiTheme="majorHAnsi" w:cstheme="majorHAnsi"/>
        </w:rPr>
      </w:pPr>
    </w:p>
    <w:tbl>
      <w:tblPr>
        <w:tblStyle w:val="11"/>
        <w:tblW w:w="8616" w:type="dxa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260"/>
        <w:gridCol w:w="1260"/>
      </w:tblGrid>
      <w:tr w:rsidR="0013508E" w:rsidRPr="0013508E" w14:paraId="3A562C73" w14:textId="77777777" w:rsidTr="00B50315">
        <w:tc>
          <w:tcPr>
            <w:tcW w:w="6096" w:type="dxa"/>
          </w:tcPr>
          <w:p w14:paraId="3CB33C77" w14:textId="29C8C675" w:rsidR="0013508E" w:rsidRPr="0013508E" w:rsidRDefault="00A9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>Citizen</w:t>
            </w:r>
            <w:r>
              <w:rPr>
                <w:rFonts w:asciiTheme="majorHAnsi" w:eastAsia="Arial" w:hAnsiTheme="majorHAnsi" w:cstheme="majorHAnsi"/>
                <w:b/>
                <w:color w:val="000000"/>
              </w:rPr>
              <w:t>’s</w:t>
            </w: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 xml:space="preserve"> Charter</w:t>
            </w:r>
            <w:r>
              <w:rPr>
                <w:rFonts w:asciiTheme="majorHAnsi" w:eastAsia="Arial" w:hAnsiTheme="majorHAnsi" w:cstheme="majorHAnsi"/>
                <w:b/>
                <w:color w:val="000000"/>
              </w:rPr>
              <w:t xml:space="preserve"> (CC)</w:t>
            </w:r>
          </w:p>
        </w:tc>
        <w:tc>
          <w:tcPr>
            <w:tcW w:w="1260" w:type="dxa"/>
          </w:tcPr>
          <w:p w14:paraId="43236378" w14:textId="77777777" w:rsidR="0013508E" w:rsidRPr="0013508E" w:rsidRDefault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>Frequency</w:t>
            </w:r>
          </w:p>
        </w:tc>
        <w:tc>
          <w:tcPr>
            <w:tcW w:w="1260" w:type="dxa"/>
          </w:tcPr>
          <w:p w14:paraId="3FABBBF3" w14:textId="77777777" w:rsidR="0013508E" w:rsidRPr="0013508E" w:rsidRDefault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>Percent</w:t>
            </w:r>
          </w:p>
        </w:tc>
      </w:tr>
      <w:tr w:rsidR="006F7C32" w:rsidRPr="0013508E" w14:paraId="5150038F" w14:textId="77777777" w:rsidTr="00B50315">
        <w:tc>
          <w:tcPr>
            <w:tcW w:w="6096" w:type="dxa"/>
          </w:tcPr>
          <w:p w14:paraId="2BA45BB1" w14:textId="317A57EA" w:rsidR="006F7C32" w:rsidRPr="0013508E" w:rsidRDefault="000A6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CC1</w:t>
            </w:r>
          </w:p>
        </w:tc>
        <w:tc>
          <w:tcPr>
            <w:tcW w:w="1260" w:type="dxa"/>
          </w:tcPr>
          <w:p w14:paraId="5B5E6E2A" w14:textId="77777777" w:rsidR="006F7C32" w:rsidRPr="0013508E" w:rsidRDefault="006F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  <w:tc>
          <w:tcPr>
            <w:tcW w:w="1260" w:type="dxa"/>
          </w:tcPr>
          <w:p w14:paraId="50B52B6E" w14:textId="77777777" w:rsidR="006F7C32" w:rsidRPr="0013508E" w:rsidRDefault="006F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13508E" w:rsidRPr="0013508E" w14:paraId="641A3C59" w14:textId="77777777" w:rsidTr="00B50315">
        <w:tc>
          <w:tcPr>
            <w:tcW w:w="6096" w:type="dxa"/>
          </w:tcPr>
          <w:p w14:paraId="16F40315" w14:textId="3DF4B6EE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I know what a CC is and I saw this office’s CC.</w:t>
            </w:r>
          </w:p>
        </w:tc>
        <w:tc>
          <w:tcPr>
            <w:tcW w:w="1260" w:type="dxa"/>
          </w:tcPr>
          <w:p w14:paraId="2A270529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35FDC924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48845649" w14:textId="77777777" w:rsidTr="00B50315">
        <w:tc>
          <w:tcPr>
            <w:tcW w:w="6096" w:type="dxa"/>
          </w:tcPr>
          <w:p w14:paraId="5D8A0D1A" w14:textId="6FC504B6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I know what a CC is but I did NOT see this office’s CC.</w:t>
            </w:r>
          </w:p>
        </w:tc>
        <w:tc>
          <w:tcPr>
            <w:tcW w:w="1260" w:type="dxa"/>
          </w:tcPr>
          <w:p w14:paraId="1425986E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015582B7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6B0B044A" w14:textId="77777777" w:rsidTr="00B50315">
        <w:tc>
          <w:tcPr>
            <w:tcW w:w="6096" w:type="dxa"/>
          </w:tcPr>
          <w:p w14:paraId="086F1162" w14:textId="7452BFB6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 xml:space="preserve">I learned of the CC only when I saw this office’s CC. </w:t>
            </w:r>
          </w:p>
        </w:tc>
        <w:tc>
          <w:tcPr>
            <w:tcW w:w="1260" w:type="dxa"/>
          </w:tcPr>
          <w:p w14:paraId="27FAA4D6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55925D1D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68FF62E8" w14:textId="77777777" w:rsidTr="00B50315">
        <w:tc>
          <w:tcPr>
            <w:tcW w:w="6096" w:type="dxa"/>
          </w:tcPr>
          <w:p w14:paraId="17EF0404" w14:textId="2591A43A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 xml:space="preserve">I do not know what a CC is and I did NOT see one in this office’s CC. </w:t>
            </w:r>
          </w:p>
        </w:tc>
        <w:tc>
          <w:tcPr>
            <w:tcW w:w="1260" w:type="dxa"/>
          </w:tcPr>
          <w:p w14:paraId="4779D60F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2815D7AA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0BF9EB0C" w14:textId="77777777" w:rsidTr="00B50315">
        <w:tc>
          <w:tcPr>
            <w:tcW w:w="6096" w:type="dxa"/>
          </w:tcPr>
          <w:p w14:paraId="2882496E" w14:textId="36148499" w:rsidR="0013508E" w:rsidRPr="0013508E" w:rsidRDefault="000A6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CC2</w:t>
            </w:r>
          </w:p>
        </w:tc>
        <w:tc>
          <w:tcPr>
            <w:tcW w:w="1260" w:type="dxa"/>
          </w:tcPr>
          <w:p w14:paraId="2947D110" w14:textId="77777777" w:rsidR="0013508E" w:rsidRPr="0013508E" w:rsidRDefault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432C0CF5" w14:textId="77777777" w:rsidR="0013508E" w:rsidRPr="0013508E" w:rsidRDefault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156B9A2E" w14:textId="77777777" w:rsidTr="00B50315">
        <w:tc>
          <w:tcPr>
            <w:tcW w:w="6096" w:type="dxa"/>
          </w:tcPr>
          <w:p w14:paraId="5D90D87F" w14:textId="5F560954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Easy to see</w:t>
            </w:r>
          </w:p>
        </w:tc>
        <w:tc>
          <w:tcPr>
            <w:tcW w:w="1260" w:type="dxa"/>
          </w:tcPr>
          <w:p w14:paraId="18CE76C0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43AE6BD5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06B39A1F" w14:textId="77777777" w:rsidTr="00B50315">
        <w:tc>
          <w:tcPr>
            <w:tcW w:w="6096" w:type="dxa"/>
          </w:tcPr>
          <w:p w14:paraId="0B1E884C" w14:textId="02B0C791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Somewhat easy to see</w:t>
            </w:r>
          </w:p>
        </w:tc>
        <w:tc>
          <w:tcPr>
            <w:tcW w:w="1260" w:type="dxa"/>
          </w:tcPr>
          <w:p w14:paraId="2D5F8289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441F7AB7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19AB1D3A" w14:textId="77777777" w:rsidTr="00B50315">
        <w:tc>
          <w:tcPr>
            <w:tcW w:w="6096" w:type="dxa"/>
          </w:tcPr>
          <w:p w14:paraId="32B0813B" w14:textId="52E4B64E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 xml:space="preserve">Difficult to see </w:t>
            </w:r>
          </w:p>
        </w:tc>
        <w:tc>
          <w:tcPr>
            <w:tcW w:w="1260" w:type="dxa"/>
          </w:tcPr>
          <w:p w14:paraId="385A8BF3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04B7C91D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1D956230" w14:textId="77777777" w:rsidTr="00B50315">
        <w:tc>
          <w:tcPr>
            <w:tcW w:w="6096" w:type="dxa"/>
          </w:tcPr>
          <w:p w14:paraId="0DBAEF3F" w14:textId="2B32A3C2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 xml:space="preserve">Not visible at all </w:t>
            </w:r>
          </w:p>
        </w:tc>
        <w:tc>
          <w:tcPr>
            <w:tcW w:w="1260" w:type="dxa"/>
          </w:tcPr>
          <w:p w14:paraId="57790D17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59F816F4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0C716D20" w14:textId="77777777" w:rsidTr="00B50315">
        <w:tc>
          <w:tcPr>
            <w:tcW w:w="6096" w:type="dxa"/>
          </w:tcPr>
          <w:p w14:paraId="06E49339" w14:textId="7D7208A1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09F0A5A3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700F0CF8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55C2EAB5" w14:textId="77777777" w:rsidTr="00B50315">
        <w:tc>
          <w:tcPr>
            <w:tcW w:w="6096" w:type="dxa"/>
          </w:tcPr>
          <w:p w14:paraId="76740ECE" w14:textId="5A421D6D" w:rsidR="0013508E" w:rsidRPr="0013508E" w:rsidRDefault="000A6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CC3</w:t>
            </w:r>
          </w:p>
        </w:tc>
        <w:tc>
          <w:tcPr>
            <w:tcW w:w="1260" w:type="dxa"/>
          </w:tcPr>
          <w:p w14:paraId="5D68FF27" w14:textId="77777777" w:rsidR="0013508E" w:rsidRPr="0013508E" w:rsidRDefault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201160FF" w14:textId="77777777" w:rsidR="0013508E" w:rsidRPr="0013508E" w:rsidRDefault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511AF0E3" w14:textId="77777777" w:rsidTr="00B50315">
        <w:tc>
          <w:tcPr>
            <w:tcW w:w="6096" w:type="dxa"/>
          </w:tcPr>
          <w:p w14:paraId="31B2F3F4" w14:textId="663C77BF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Helped very much</w:t>
            </w:r>
          </w:p>
        </w:tc>
        <w:tc>
          <w:tcPr>
            <w:tcW w:w="1260" w:type="dxa"/>
          </w:tcPr>
          <w:p w14:paraId="39459515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3D751E5F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469E9331" w14:textId="77777777" w:rsidTr="00B50315">
        <w:tc>
          <w:tcPr>
            <w:tcW w:w="6096" w:type="dxa"/>
          </w:tcPr>
          <w:p w14:paraId="2BF50F7B" w14:textId="1B9F0952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Somewhat helped</w:t>
            </w:r>
          </w:p>
        </w:tc>
        <w:tc>
          <w:tcPr>
            <w:tcW w:w="1260" w:type="dxa"/>
          </w:tcPr>
          <w:p w14:paraId="735F9BFA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35EFABCC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6503D2B7" w14:textId="77777777" w:rsidTr="00B50315">
        <w:tc>
          <w:tcPr>
            <w:tcW w:w="6096" w:type="dxa"/>
          </w:tcPr>
          <w:p w14:paraId="11980E28" w14:textId="589736D0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Did not help</w:t>
            </w:r>
          </w:p>
        </w:tc>
        <w:tc>
          <w:tcPr>
            <w:tcW w:w="1260" w:type="dxa"/>
          </w:tcPr>
          <w:p w14:paraId="1163D845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3E6C8A56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3508E" w:rsidRPr="0013508E" w14:paraId="3BE7F01B" w14:textId="77777777" w:rsidTr="00B50315">
        <w:tc>
          <w:tcPr>
            <w:tcW w:w="6096" w:type="dxa"/>
          </w:tcPr>
          <w:p w14:paraId="613FBE02" w14:textId="4CE82DC5" w:rsidR="0013508E" w:rsidRPr="0013508E" w:rsidRDefault="006F7C32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508E" w:rsidRPr="0013508E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65693CC0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60" w:type="dxa"/>
          </w:tcPr>
          <w:p w14:paraId="114C6C6B" w14:textId="77777777" w:rsidR="0013508E" w:rsidRPr="0013508E" w:rsidRDefault="0013508E" w:rsidP="0013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1A40A2D3" w14:textId="77777777" w:rsidR="0013508E" w:rsidRPr="0013508E" w:rsidRDefault="0013508E" w:rsidP="00BE66F0">
      <w:pPr>
        <w:ind w:leftChars="0" w:left="0" w:firstLineChars="0" w:firstLine="0"/>
        <w:rPr>
          <w:rFonts w:asciiTheme="majorHAnsi" w:eastAsia="Arial" w:hAnsiTheme="majorHAnsi" w:cstheme="majorHAnsi"/>
        </w:rPr>
      </w:pPr>
    </w:p>
    <w:p w14:paraId="74F6893A" w14:textId="77777777" w:rsidR="0013508E" w:rsidRPr="0013508E" w:rsidRDefault="0013508E" w:rsidP="00BE66F0">
      <w:pPr>
        <w:ind w:leftChars="0" w:left="0" w:firstLineChars="0" w:firstLine="0"/>
        <w:rPr>
          <w:rFonts w:asciiTheme="majorHAnsi" w:eastAsia="Arial" w:hAnsiTheme="majorHAnsi" w:cstheme="majorHAnsi"/>
        </w:rPr>
      </w:pPr>
    </w:p>
    <w:tbl>
      <w:tblPr>
        <w:tblStyle w:val="10"/>
        <w:tblW w:w="100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627"/>
        <w:gridCol w:w="630"/>
        <w:gridCol w:w="540"/>
        <w:gridCol w:w="630"/>
        <w:gridCol w:w="630"/>
        <w:gridCol w:w="632"/>
        <w:gridCol w:w="898"/>
        <w:gridCol w:w="1619"/>
      </w:tblGrid>
      <w:tr w:rsidR="004D1277" w:rsidRPr="0013508E" w14:paraId="120EF57D" w14:textId="77777777">
        <w:trPr>
          <w:cantSplit/>
        </w:trPr>
        <w:tc>
          <w:tcPr>
            <w:tcW w:w="3796" w:type="dxa"/>
            <w:vMerge w:val="restart"/>
          </w:tcPr>
          <w:p w14:paraId="358625D1" w14:textId="77777777" w:rsidR="004D1277" w:rsidRPr="0013508E" w:rsidRDefault="004D1277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14:paraId="32F1203D" w14:textId="1C5764CF" w:rsidR="004D1277" w:rsidRPr="0013508E" w:rsidRDefault="00A93B8D" w:rsidP="00BE66F0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A93B8D">
              <w:rPr>
                <w:rFonts w:asciiTheme="majorHAnsi" w:eastAsia="Arial" w:hAnsiTheme="majorHAnsi" w:cstheme="majorHAnsi"/>
                <w:b/>
                <w:bCs/>
              </w:rPr>
              <w:t>Service Quality Dimensions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A93B8D">
              <w:rPr>
                <w:rFonts w:asciiTheme="majorHAnsi" w:eastAsia="Arial" w:hAnsiTheme="majorHAnsi" w:cstheme="majorHAnsi"/>
                <w:b/>
                <w:bCs/>
              </w:rPr>
              <w:t>(SQD)</w:t>
            </w:r>
          </w:p>
        </w:tc>
        <w:tc>
          <w:tcPr>
            <w:tcW w:w="3689" w:type="dxa"/>
            <w:gridSpan w:val="6"/>
          </w:tcPr>
          <w:p w14:paraId="676E959B" w14:textId="23BAA89D" w:rsidR="004D1277" w:rsidRPr="0013508E" w:rsidRDefault="004D1277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Frequency Ratings</w:t>
            </w:r>
          </w:p>
        </w:tc>
        <w:tc>
          <w:tcPr>
            <w:tcW w:w="898" w:type="dxa"/>
            <w:vMerge w:val="restart"/>
          </w:tcPr>
          <w:p w14:paraId="186E4629" w14:textId="77777777" w:rsidR="004D1277" w:rsidRPr="0013508E" w:rsidRDefault="004D1277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14:paraId="5986471E" w14:textId="77777777" w:rsidR="004D1277" w:rsidRPr="0013508E" w:rsidRDefault="004D1277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MEAN</w:t>
            </w:r>
          </w:p>
        </w:tc>
        <w:tc>
          <w:tcPr>
            <w:tcW w:w="1619" w:type="dxa"/>
            <w:vMerge w:val="restart"/>
          </w:tcPr>
          <w:p w14:paraId="0F633AE5" w14:textId="77777777" w:rsidR="004D1277" w:rsidRPr="0013508E" w:rsidRDefault="004D1277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14:paraId="6CD7135E" w14:textId="77777777" w:rsidR="004D1277" w:rsidRPr="0013508E" w:rsidRDefault="004D1277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ADJECTIVAL RATING</w:t>
            </w:r>
          </w:p>
        </w:tc>
      </w:tr>
      <w:tr w:rsidR="005C7AB3" w:rsidRPr="0013508E" w14:paraId="43612164" w14:textId="77777777" w:rsidTr="005C7AB3">
        <w:trPr>
          <w:cantSplit/>
        </w:trPr>
        <w:tc>
          <w:tcPr>
            <w:tcW w:w="3796" w:type="dxa"/>
            <w:vMerge/>
          </w:tcPr>
          <w:p w14:paraId="62EC6518" w14:textId="77777777" w:rsidR="005C7AB3" w:rsidRPr="0013508E" w:rsidRDefault="005C7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27" w:type="dxa"/>
          </w:tcPr>
          <w:p w14:paraId="3A88A7C7" w14:textId="44F60E93" w:rsidR="005C7AB3" w:rsidRPr="0013508E" w:rsidRDefault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SD</w:t>
            </w:r>
          </w:p>
        </w:tc>
        <w:tc>
          <w:tcPr>
            <w:tcW w:w="630" w:type="dxa"/>
          </w:tcPr>
          <w:p w14:paraId="21EF3BC3" w14:textId="638C58BF" w:rsidR="005C7AB3" w:rsidRPr="0013508E" w:rsidRDefault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D</w:t>
            </w:r>
          </w:p>
        </w:tc>
        <w:tc>
          <w:tcPr>
            <w:tcW w:w="540" w:type="dxa"/>
          </w:tcPr>
          <w:p w14:paraId="71D46CD9" w14:textId="226E13B3" w:rsidR="005C7AB3" w:rsidRPr="0013508E" w:rsidRDefault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N</w:t>
            </w:r>
          </w:p>
        </w:tc>
        <w:tc>
          <w:tcPr>
            <w:tcW w:w="630" w:type="dxa"/>
          </w:tcPr>
          <w:p w14:paraId="7D60A5D5" w14:textId="4381C300" w:rsidR="005C7AB3" w:rsidRPr="0013508E" w:rsidRDefault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A</w:t>
            </w:r>
          </w:p>
        </w:tc>
        <w:tc>
          <w:tcPr>
            <w:tcW w:w="630" w:type="dxa"/>
          </w:tcPr>
          <w:p w14:paraId="7FC6D6E2" w14:textId="2291B46C" w:rsidR="005C7AB3" w:rsidRPr="0013508E" w:rsidRDefault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SA</w:t>
            </w:r>
          </w:p>
        </w:tc>
        <w:tc>
          <w:tcPr>
            <w:tcW w:w="632" w:type="dxa"/>
          </w:tcPr>
          <w:p w14:paraId="0A2E9BB5" w14:textId="17BAEA10" w:rsidR="005C7AB3" w:rsidRPr="0013508E" w:rsidRDefault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N/A</w:t>
            </w:r>
          </w:p>
        </w:tc>
        <w:tc>
          <w:tcPr>
            <w:tcW w:w="898" w:type="dxa"/>
            <w:vMerge/>
          </w:tcPr>
          <w:p w14:paraId="39182F1E" w14:textId="77777777" w:rsidR="005C7AB3" w:rsidRPr="0013508E" w:rsidRDefault="005C7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  <w:vMerge/>
          </w:tcPr>
          <w:p w14:paraId="6FD46CDC" w14:textId="77777777" w:rsidR="005C7AB3" w:rsidRPr="0013508E" w:rsidRDefault="005C7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24C3A595" w14:textId="77777777" w:rsidTr="005C7AB3">
        <w:trPr>
          <w:cantSplit/>
        </w:trPr>
        <w:tc>
          <w:tcPr>
            <w:tcW w:w="3796" w:type="dxa"/>
            <w:vMerge/>
          </w:tcPr>
          <w:p w14:paraId="004AE1B5" w14:textId="77777777" w:rsidR="005C7AB3" w:rsidRPr="0013508E" w:rsidRDefault="005C7AB3" w:rsidP="005C7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27" w:type="dxa"/>
          </w:tcPr>
          <w:p w14:paraId="4077079C" w14:textId="1DC134AE" w:rsidR="005C7AB3" w:rsidRPr="0013508E" w:rsidRDefault="005C7AB3" w:rsidP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630" w:type="dxa"/>
          </w:tcPr>
          <w:p w14:paraId="53C19134" w14:textId="180EBC39" w:rsidR="005C7AB3" w:rsidRPr="0013508E" w:rsidRDefault="005C7AB3" w:rsidP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540" w:type="dxa"/>
          </w:tcPr>
          <w:p w14:paraId="43EC576D" w14:textId="0857955A" w:rsidR="005C7AB3" w:rsidRPr="0013508E" w:rsidRDefault="005C7AB3" w:rsidP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630" w:type="dxa"/>
          </w:tcPr>
          <w:p w14:paraId="5CE2C929" w14:textId="23094B7B" w:rsidR="005C7AB3" w:rsidRPr="0013508E" w:rsidRDefault="005C7AB3" w:rsidP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630" w:type="dxa"/>
          </w:tcPr>
          <w:p w14:paraId="034C1E90" w14:textId="36A1607C" w:rsidR="005C7AB3" w:rsidRPr="0013508E" w:rsidRDefault="005C7AB3" w:rsidP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632" w:type="dxa"/>
          </w:tcPr>
          <w:p w14:paraId="1A3D26AC" w14:textId="39E4A73C" w:rsidR="005C7AB3" w:rsidRPr="0013508E" w:rsidRDefault="005C7AB3" w:rsidP="005C7AB3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898" w:type="dxa"/>
            <w:vMerge/>
          </w:tcPr>
          <w:p w14:paraId="37015C58" w14:textId="77777777" w:rsidR="005C7AB3" w:rsidRPr="0013508E" w:rsidRDefault="005C7AB3" w:rsidP="005C7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  <w:vMerge/>
          </w:tcPr>
          <w:p w14:paraId="4A406DDD" w14:textId="77777777" w:rsidR="005C7AB3" w:rsidRPr="0013508E" w:rsidRDefault="005C7AB3" w:rsidP="005C7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2CDA00D6" w14:textId="77777777" w:rsidTr="005C7AB3">
        <w:trPr>
          <w:cantSplit/>
        </w:trPr>
        <w:tc>
          <w:tcPr>
            <w:tcW w:w="3796" w:type="dxa"/>
          </w:tcPr>
          <w:p w14:paraId="145D7B10" w14:textId="57CEB814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>SQD0.</w:t>
            </w:r>
            <w:r w:rsidRPr="0013508E">
              <w:rPr>
                <w:rFonts w:asciiTheme="majorHAnsi" w:hAnsiTheme="majorHAnsi" w:cstheme="majorHAnsi"/>
              </w:rPr>
              <w:t xml:space="preserve"> I am satisfied with the service that I availed</w:t>
            </w:r>
          </w:p>
        </w:tc>
        <w:tc>
          <w:tcPr>
            <w:tcW w:w="627" w:type="dxa"/>
          </w:tcPr>
          <w:p w14:paraId="0F4E3B36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6146D83F" w14:textId="316BCAC2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40" w:type="dxa"/>
          </w:tcPr>
          <w:p w14:paraId="75E2D501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1A128BB0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5485B062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2" w:type="dxa"/>
          </w:tcPr>
          <w:p w14:paraId="27CC8A73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98" w:type="dxa"/>
          </w:tcPr>
          <w:p w14:paraId="6CE8385D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23C738C7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2D40D5F1" w14:textId="77777777" w:rsidTr="005C7AB3">
        <w:trPr>
          <w:cantSplit/>
        </w:trPr>
        <w:tc>
          <w:tcPr>
            <w:tcW w:w="3796" w:type="dxa"/>
          </w:tcPr>
          <w:p w14:paraId="7B505180" w14:textId="3078AF75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>SQD1.</w:t>
            </w:r>
            <w:r w:rsidRPr="0013508E">
              <w:rPr>
                <w:rFonts w:asciiTheme="majorHAnsi" w:hAnsiTheme="majorHAnsi" w:cstheme="majorHAnsi"/>
              </w:rPr>
              <w:t xml:space="preserve"> I spent a reasonable amount of time for my transaction.</w:t>
            </w:r>
          </w:p>
        </w:tc>
        <w:tc>
          <w:tcPr>
            <w:tcW w:w="627" w:type="dxa"/>
          </w:tcPr>
          <w:p w14:paraId="556D5D5A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53539615" w14:textId="47424C13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40" w:type="dxa"/>
          </w:tcPr>
          <w:p w14:paraId="48B183C3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5D18AB67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167466E9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2" w:type="dxa"/>
          </w:tcPr>
          <w:p w14:paraId="0A9CBFFB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98" w:type="dxa"/>
          </w:tcPr>
          <w:p w14:paraId="3A7DB0AA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02EF313E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15932C49" w14:textId="77777777" w:rsidTr="005C7AB3">
        <w:trPr>
          <w:cantSplit/>
        </w:trPr>
        <w:tc>
          <w:tcPr>
            <w:tcW w:w="3796" w:type="dxa"/>
          </w:tcPr>
          <w:p w14:paraId="536E415C" w14:textId="20EFED54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>SQD2.</w:t>
            </w:r>
            <w:r w:rsidRPr="0013508E">
              <w:rPr>
                <w:rFonts w:asciiTheme="majorHAnsi" w:hAnsiTheme="majorHAnsi" w:cstheme="majorHAnsi"/>
              </w:rPr>
              <w:t xml:space="preserve"> The office followed the transaction’s requirement from the office or its website.</w:t>
            </w:r>
          </w:p>
        </w:tc>
        <w:tc>
          <w:tcPr>
            <w:tcW w:w="627" w:type="dxa"/>
          </w:tcPr>
          <w:p w14:paraId="112E4EBC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47CE382B" w14:textId="5FA3277A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40" w:type="dxa"/>
          </w:tcPr>
          <w:p w14:paraId="4D4DA9FA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377ECC4A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166FFF03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2" w:type="dxa"/>
          </w:tcPr>
          <w:p w14:paraId="6196DE8B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98" w:type="dxa"/>
          </w:tcPr>
          <w:p w14:paraId="73E46D22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1D3BAE1C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6D1F011D" w14:textId="77777777" w:rsidTr="005C7AB3">
        <w:trPr>
          <w:cantSplit/>
        </w:trPr>
        <w:tc>
          <w:tcPr>
            <w:tcW w:w="3796" w:type="dxa"/>
          </w:tcPr>
          <w:p w14:paraId="25156B87" w14:textId="2F70707B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>SQD3.</w:t>
            </w:r>
            <w:r w:rsidRPr="0013508E">
              <w:rPr>
                <w:rFonts w:asciiTheme="majorHAnsi" w:hAnsiTheme="majorHAnsi" w:cstheme="majorHAnsi"/>
              </w:rPr>
              <w:t xml:space="preserve"> The steps (including payment) I needed to do for my transaction were easy and simple</w:t>
            </w:r>
          </w:p>
        </w:tc>
        <w:tc>
          <w:tcPr>
            <w:tcW w:w="627" w:type="dxa"/>
          </w:tcPr>
          <w:p w14:paraId="6C8416C4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41CAD948" w14:textId="388F4CDA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40" w:type="dxa"/>
          </w:tcPr>
          <w:p w14:paraId="1DFE84B0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48350C22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361F5708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2" w:type="dxa"/>
          </w:tcPr>
          <w:p w14:paraId="6B5AB036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98" w:type="dxa"/>
          </w:tcPr>
          <w:p w14:paraId="1126ED73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1D700290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1971CAF8" w14:textId="77777777" w:rsidTr="005C7AB3">
        <w:trPr>
          <w:cantSplit/>
        </w:trPr>
        <w:tc>
          <w:tcPr>
            <w:tcW w:w="3796" w:type="dxa"/>
          </w:tcPr>
          <w:p w14:paraId="5E8DDF8E" w14:textId="0797E4AC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 xml:space="preserve">SQD4. </w:t>
            </w:r>
            <w:r w:rsidRPr="0013508E">
              <w:rPr>
                <w:rFonts w:asciiTheme="majorHAnsi" w:hAnsiTheme="majorHAnsi" w:cstheme="majorHAnsi"/>
              </w:rPr>
              <w:t>I easily found information about my transaction from the office or its website.</w:t>
            </w:r>
          </w:p>
        </w:tc>
        <w:tc>
          <w:tcPr>
            <w:tcW w:w="627" w:type="dxa"/>
          </w:tcPr>
          <w:p w14:paraId="64FE76FE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03C63284" w14:textId="226A59A9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40" w:type="dxa"/>
          </w:tcPr>
          <w:p w14:paraId="658CA2F4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5F5462E6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4362FFD9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2" w:type="dxa"/>
          </w:tcPr>
          <w:p w14:paraId="47FE100F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98" w:type="dxa"/>
          </w:tcPr>
          <w:p w14:paraId="78BADC53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33A343EE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14B0AFDB" w14:textId="77777777" w:rsidTr="005C7AB3">
        <w:trPr>
          <w:cantSplit/>
        </w:trPr>
        <w:tc>
          <w:tcPr>
            <w:tcW w:w="3796" w:type="dxa"/>
          </w:tcPr>
          <w:p w14:paraId="440CF9E1" w14:textId="692C409F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>SQD5.</w:t>
            </w:r>
            <w:r w:rsidRPr="0013508E">
              <w:rPr>
                <w:rFonts w:asciiTheme="majorHAnsi" w:hAnsiTheme="majorHAnsi" w:cstheme="majorHAnsi"/>
              </w:rPr>
              <w:t xml:space="preserve"> I paid a reasonable amount of fees for my transaction.</w:t>
            </w:r>
          </w:p>
        </w:tc>
        <w:tc>
          <w:tcPr>
            <w:tcW w:w="627" w:type="dxa"/>
          </w:tcPr>
          <w:p w14:paraId="41510E62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40DB0647" w14:textId="1127DCDF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40" w:type="dxa"/>
          </w:tcPr>
          <w:p w14:paraId="2D8CADF5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08FA5385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0662BBAF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2" w:type="dxa"/>
          </w:tcPr>
          <w:p w14:paraId="14C6DC0E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98" w:type="dxa"/>
          </w:tcPr>
          <w:p w14:paraId="2BF4B065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651FEC14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26629D1E" w14:textId="77777777" w:rsidTr="005C7AB3">
        <w:trPr>
          <w:cantSplit/>
        </w:trPr>
        <w:tc>
          <w:tcPr>
            <w:tcW w:w="3796" w:type="dxa"/>
          </w:tcPr>
          <w:p w14:paraId="7478C832" w14:textId="61B7FF0F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>SQD6.</w:t>
            </w:r>
            <w:r w:rsidRPr="0013508E">
              <w:rPr>
                <w:rFonts w:asciiTheme="majorHAnsi" w:hAnsiTheme="majorHAnsi" w:cstheme="majorHAnsi"/>
              </w:rPr>
              <w:t xml:space="preserve"> I feel the office was fair to everyone, or “</w:t>
            </w:r>
            <w:proofErr w:type="spellStart"/>
            <w:r w:rsidRPr="0013508E">
              <w:rPr>
                <w:rFonts w:asciiTheme="majorHAnsi" w:hAnsiTheme="majorHAnsi" w:cstheme="majorHAnsi"/>
              </w:rPr>
              <w:t>walang</w:t>
            </w:r>
            <w:proofErr w:type="spellEnd"/>
            <w:r w:rsidRPr="001350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3508E">
              <w:rPr>
                <w:rFonts w:asciiTheme="majorHAnsi" w:hAnsiTheme="majorHAnsi" w:cstheme="majorHAnsi"/>
              </w:rPr>
              <w:t>palakasan</w:t>
            </w:r>
            <w:proofErr w:type="spellEnd"/>
            <w:r w:rsidRPr="0013508E">
              <w:rPr>
                <w:rFonts w:asciiTheme="majorHAnsi" w:hAnsiTheme="majorHAnsi" w:cstheme="majorHAnsi"/>
              </w:rPr>
              <w:t>” during my transaction.</w:t>
            </w:r>
          </w:p>
        </w:tc>
        <w:tc>
          <w:tcPr>
            <w:tcW w:w="627" w:type="dxa"/>
          </w:tcPr>
          <w:p w14:paraId="1DC49456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58A517C1" w14:textId="5DA1A85B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40" w:type="dxa"/>
          </w:tcPr>
          <w:p w14:paraId="508D2F0A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53526A00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1BB953E6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2" w:type="dxa"/>
          </w:tcPr>
          <w:p w14:paraId="2FD4667D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98" w:type="dxa"/>
          </w:tcPr>
          <w:p w14:paraId="026C8B47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1927C94F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1E0CDFA0" w14:textId="77777777" w:rsidTr="005C7AB3">
        <w:trPr>
          <w:cantSplit/>
        </w:trPr>
        <w:tc>
          <w:tcPr>
            <w:tcW w:w="3796" w:type="dxa"/>
          </w:tcPr>
          <w:p w14:paraId="58676CA9" w14:textId="6AC0C07B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>SQD7.</w:t>
            </w:r>
            <w:r w:rsidRPr="0013508E">
              <w:rPr>
                <w:rFonts w:asciiTheme="majorHAnsi" w:hAnsiTheme="majorHAnsi" w:cstheme="majorHAnsi"/>
              </w:rPr>
              <w:t xml:space="preserve"> I was treated courteously by the staff, and (I asked for help) the staff was helpful</w:t>
            </w:r>
          </w:p>
        </w:tc>
        <w:tc>
          <w:tcPr>
            <w:tcW w:w="627" w:type="dxa"/>
          </w:tcPr>
          <w:p w14:paraId="2D81E8F0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12C07214" w14:textId="197B629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40" w:type="dxa"/>
          </w:tcPr>
          <w:p w14:paraId="7BE52534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20D14815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0" w:type="dxa"/>
          </w:tcPr>
          <w:p w14:paraId="17C721C7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632" w:type="dxa"/>
          </w:tcPr>
          <w:p w14:paraId="4D678218" w14:textId="77777777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98" w:type="dxa"/>
          </w:tcPr>
          <w:p w14:paraId="16F6B268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1126F189" w14:textId="77777777" w:rsidR="005C7AB3" w:rsidRPr="0013508E" w:rsidRDefault="005C7AB3" w:rsidP="0013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52607F19" w14:textId="77777777" w:rsidTr="005C7AB3">
        <w:tc>
          <w:tcPr>
            <w:tcW w:w="3796" w:type="dxa"/>
          </w:tcPr>
          <w:p w14:paraId="157D0B27" w14:textId="7FA52D4F" w:rsidR="005C7AB3" w:rsidRPr="0013508E" w:rsidRDefault="005C7AB3" w:rsidP="0013508E">
            <w:pPr>
              <w:spacing w:after="0" w:line="240" w:lineRule="auto"/>
              <w:ind w:left="0" w:hanging="2"/>
              <w:jc w:val="both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hAnsiTheme="majorHAnsi" w:cstheme="majorHAnsi"/>
                <w:b/>
                <w:bCs/>
              </w:rPr>
              <w:t>SQD8.</w:t>
            </w:r>
            <w:r w:rsidRPr="0013508E">
              <w:rPr>
                <w:rFonts w:asciiTheme="majorHAnsi" w:hAnsiTheme="majorHAnsi" w:cstheme="majorHAnsi"/>
              </w:rPr>
              <w:t xml:space="preserve"> I got what I needed from the government office, or (if denied) denial of request was sufficiently explained to me. </w:t>
            </w:r>
          </w:p>
        </w:tc>
        <w:tc>
          <w:tcPr>
            <w:tcW w:w="627" w:type="dxa"/>
          </w:tcPr>
          <w:p w14:paraId="746AA67B" w14:textId="77777777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0" w:type="dxa"/>
          </w:tcPr>
          <w:p w14:paraId="79219894" w14:textId="6BD20DDC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40" w:type="dxa"/>
          </w:tcPr>
          <w:p w14:paraId="18E76110" w14:textId="59CE9CCC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0" w:type="dxa"/>
          </w:tcPr>
          <w:p w14:paraId="7F836545" w14:textId="7E27D977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0" w:type="dxa"/>
          </w:tcPr>
          <w:p w14:paraId="6ED10CB0" w14:textId="000FEDF1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2" w:type="dxa"/>
          </w:tcPr>
          <w:p w14:paraId="64E0A942" w14:textId="36EB6860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8" w:type="dxa"/>
          </w:tcPr>
          <w:p w14:paraId="19CA236B" w14:textId="77777777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7ABD7C8F" w14:textId="77777777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A24801" w:rsidRPr="0013508E" w14:paraId="6C391200" w14:textId="77777777" w:rsidTr="005C7AB3">
        <w:tc>
          <w:tcPr>
            <w:tcW w:w="3796" w:type="dxa"/>
          </w:tcPr>
          <w:p w14:paraId="76DD54D3" w14:textId="4ADFC696" w:rsidR="00A24801" w:rsidRPr="00A24801" w:rsidRDefault="00A24801" w:rsidP="0013508E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A24801">
              <w:rPr>
                <w:rFonts w:asciiTheme="majorHAnsi" w:hAnsiTheme="majorHAnsi" w:cstheme="majorHAnsi"/>
              </w:rPr>
              <w:t>Overall, how would you rate your entire educational experience at CLSU?</w:t>
            </w:r>
          </w:p>
        </w:tc>
        <w:tc>
          <w:tcPr>
            <w:tcW w:w="627" w:type="dxa"/>
          </w:tcPr>
          <w:p w14:paraId="240C22A2" w14:textId="77777777" w:rsidR="00A24801" w:rsidRPr="0013508E" w:rsidRDefault="00A24801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0" w:type="dxa"/>
          </w:tcPr>
          <w:p w14:paraId="00995D9F" w14:textId="77777777" w:rsidR="00A24801" w:rsidRPr="0013508E" w:rsidRDefault="00A24801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40" w:type="dxa"/>
          </w:tcPr>
          <w:p w14:paraId="16A95C27" w14:textId="77777777" w:rsidR="00A24801" w:rsidRPr="0013508E" w:rsidRDefault="00A24801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0" w:type="dxa"/>
          </w:tcPr>
          <w:p w14:paraId="7A411144" w14:textId="77777777" w:rsidR="00A24801" w:rsidRPr="0013508E" w:rsidRDefault="00A24801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0" w:type="dxa"/>
          </w:tcPr>
          <w:p w14:paraId="2D4065E3" w14:textId="77777777" w:rsidR="00A24801" w:rsidRPr="0013508E" w:rsidRDefault="00A24801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2" w:type="dxa"/>
          </w:tcPr>
          <w:p w14:paraId="1A918138" w14:textId="77777777" w:rsidR="00A24801" w:rsidRPr="0013508E" w:rsidRDefault="00A24801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8" w:type="dxa"/>
          </w:tcPr>
          <w:p w14:paraId="5B170D52" w14:textId="77777777" w:rsidR="00A24801" w:rsidRPr="0013508E" w:rsidRDefault="00A24801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1E66E3AC" w14:textId="77777777" w:rsidR="00A24801" w:rsidRPr="0013508E" w:rsidRDefault="00A24801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  <w:tr w:rsidR="005C7AB3" w:rsidRPr="0013508E" w14:paraId="178F1212" w14:textId="77777777">
        <w:tc>
          <w:tcPr>
            <w:tcW w:w="7485" w:type="dxa"/>
            <w:gridSpan w:val="7"/>
          </w:tcPr>
          <w:p w14:paraId="62B202D7" w14:textId="6B0817A1" w:rsidR="005C7AB3" w:rsidRPr="0013508E" w:rsidRDefault="005C7AB3" w:rsidP="0013508E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3508E">
              <w:rPr>
                <w:rFonts w:asciiTheme="majorHAnsi" w:eastAsia="Arial" w:hAnsiTheme="majorHAnsi" w:cstheme="majorHAnsi"/>
                <w:b/>
              </w:rPr>
              <w:t xml:space="preserve">                            Mean Rating </w:t>
            </w:r>
          </w:p>
        </w:tc>
        <w:tc>
          <w:tcPr>
            <w:tcW w:w="898" w:type="dxa"/>
          </w:tcPr>
          <w:p w14:paraId="6223CA72" w14:textId="77777777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19" w:type="dxa"/>
          </w:tcPr>
          <w:p w14:paraId="121A572D" w14:textId="77777777" w:rsidR="005C7AB3" w:rsidRPr="0013508E" w:rsidRDefault="005C7AB3" w:rsidP="0013508E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</w:tbl>
    <w:p w14:paraId="6296FF14" w14:textId="77777777" w:rsidR="0047348F" w:rsidRDefault="0047348F">
      <w:pPr>
        <w:ind w:left="0" w:hanging="2"/>
        <w:rPr>
          <w:rFonts w:asciiTheme="majorHAnsi" w:eastAsia="Tahoma" w:hAnsiTheme="majorHAnsi" w:cstheme="majorHAnsi"/>
          <w:b/>
        </w:rPr>
      </w:pPr>
    </w:p>
    <w:tbl>
      <w:tblPr>
        <w:tblStyle w:val="11"/>
        <w:tblW w:w="99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260"/>
        <w:gridCol w:w="1800"/>
      </w:tblGrid>
      <w:tr w:rsidR="00A24801" w:rsidRPr="0013508E" w14:paraId="1A5325C3" w14:textId="77777777" w:rsidTr="00A24801">
        <w:tc>
          <w:tcPr>
            <w:tcW w:w="6930" w:type="dxa"/>
          </w:tcPr>
          <w:p w14:paraId="74CE39E1" w14:textId="639E4649" w:rsidR="00A24801" w:rsidRPr="0013508E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Overall, I would recommend CLSU to my peers</w:t>
            </w:r>
          </w:p>
        </w:tc>
        <w:tc>
          <w:tcPr>
            <w:tcW w:w="1260" w:type="dxa"/>
          </w:tcPr>
          <w:p w14:paraId="268F6992" w14:textId="77777777" w:rsidR="00A24801" w:rsidRPr="0013508E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>Frequency</w:t>
            </w:r>
          </w:p>
        </w:tc>
        <w:tc>
          <w:tcPr>
            <w:tcW w:w="1800" w:type="dxa"/>
          </w:tcPr>
          <w:p w14:paraId="66D1D131" w14:textId="77777777" w:rsidR="00A24801" w:rsidRPr="0013508E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3508E">
              <w:rPr>
                <w:rFonts w:asciiTheme="majorHAnsi" w:eastAsia="Arial" w:hAnsiTheme="majorHAnsi" w:cstheme="majorHAnsi"/>
                <w:b/>
                <w:color w:val="000000"/>
              </w:rPr>
              <w:t>Percent</w:t>
            </w:r>
          </w:p>
        </w:tc>
      </w:tr>
      <w:tr w:rsidR="00A24801" w:rsidRPr="0013508E" w14:paraId="0BB451A6" w14:textId="77777777" w:rsidTr="00A24801">
        <w:tc>
          <w:tcPr>
            <w:tcW w:w="6930" w:type="dxa"/>
          </w:tcPr>
          <w:p w14:paraId="02DC5EF8" w14:textId="00349C5B" w:rsidR="00A24801" w:rsidRPr="00A24801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bCs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 xml:space="preserve">     </w:t>
            </w:r>
            <w:r w:rsidRPr="00A24801">
              <w:rPr>
                <w:rFonts w:asciiTheme="majorHAnsi" w:eastAsia="Arial" w:hAnsiTheme="majorHAnsi" w:cstheme="majorHAnsi"/>
                <w:bCs/>
                <w:color w:val="000000"/>
              </w:rPr>
              <w:t>Yes</w:t>
            </w:r>
          </w:p>
        </w:tc>
        <w:tc>
          <w:tcPr>
            <w:tcW w:w="1260" w:type="dxa"/>
          </w:tcPr>
          <w:p w14:paraId="5B33FB40" w14:textId="77777777" w:rsidR="00A24801" w:rsidRPr="0013508E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  <w:tc>
          <w:tcPr>
            <w:tcW w:w="1800" w:type="dxa"/>
          </w:tcPr>
          <w:p w14:paraId="743AB811" w14:textId="77777777" w:rsidR="00A24801" w:rsidRPr="0013508E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A24801" w:rsidRPr="0013508E" w14:paraId="21D746D8" w14:textId="77777777" w:rsidTr="00A24801">
        <w:tc>
          <w:tcPr>
            <w:tcW w:w="6930" w:type="dxa"/>
          </w:tcPr>
          <w:p w14:paraId="1FAD0F52" w14:textId="3700BDE2" w:rsidR="00A24801" w:rsidRPr="0013508E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14:paraId="4D31713D" w14:textId="77777777" w:rsidR="00A24801" w:rsidRPr="0013508E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800" w:type="dxa"/>
          </w:tcPr>
          <w:p w14:paraId="7CD210B1" w14:textId="77777777" w:rsidR="00A24801" w:rsidRPr="0013508E" w:rsidRDefault="00A24801" w:rsidP="00BA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6E95250E" w14:textId="77777777" w:rsidR="00A24801" w:rsidRDefault="00A24801">
      <w:pPr>
        <w:ind w:left="0" w:hanging="2"/>
        <w:rPr>
          <w:rFonts w:asciiTheme="majorHAnsi" w:eastAsia="Tahoma" w:hAnsiTheme="majorHAnsi" w:cstheme="majorHAnsi"/>
          <w:b/>
        </w:rPr>
      </w:pPr>
    </w:p>
    <w:tbl>
      <w:tblPr>
        <w:tblStyle w:val="1"/>
        <w:tblpPr w:leftFromText="180" w:rightFromText="180" w:vertAnchor="text" w:horzAnchor="page" w:tblpX="9021" w:tblpY="-256"/>
        <w:tblW w:w="2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</w:tblGrid>
      <w:tr w:rsidR="00A55D3B" w:rsidRPr="0013508E" w14:paraId="593584B9" w14:textId="77777777" w:rsidTr="00A55D3B">
        <w:trPr>
          <w:trHeight w:val="806"/>
        </w:trPr>
        <w:tc>
          <w:tcPr>
            <w:tcW w:w="2273" w:type="dxa"/>
          </w:tcPr>
          <w:p w14:paraId="3287E7FC" w14:textId="77777777" w:rsidR="00A55D3B" w:rsidRPr="0013508E" w:rsidRDefault="00A55D3B" w:rsidP="00A55D3B">
            <w:pPr>
              <w:spacing w:after="0"/>
              <w:textDirection w:val="lrTb"/>
              <w:rPr>
                <w:rFonts w:asciiTheme="majorHAnsi" w:eastAsia="Tahoma" w:hAnsiTheme="majorHAnsi" w:cstheme="majorHAnsi"/>
                <w:sz w:val="14"/>
                <w:szCs w:val="14"/>
              </w:rPr>
            </w:pPr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>Rating Scale:</w:t>
            </w:r>
          </w:p>
          <w:p w14:paraId="22DB71E9" w14:textId="77777777" w:rsidR="00A55D3B" w:rsidRPr="0013508E" w:rsidRDefault="00A55D3B" w:rsidP="00A55D3B">
            <w:pPr>
              <w:spacing w:after="0"/>
              <w:textDirection w:val="lrTb"/>
              <w:rPr>
                <w:rFonts w:asciiTheme="majorHAnsi" w:eastAsia="Tahoma" w:hAnsiTheme="majorHAnsi" w:cstheme="majorHAnsi"/>
                <w:sz w:val="14"/>
                <w:szCs w:val="14"/>
              </w:rPr>
            </w:pPr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4.21 - </w:t>
            </w:r>
            <w:proofErr w:type="gramStart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>5.00  -</w:t>
            </w:r>
            <w:proofErr w:type="gramEnd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 Excellent</w:t>
            </w:r>
          </w:p>
          <w:p w14:paraId="57ADB66F" w14:textId="77777777" w:rsidR="00A55D3B" w:rsidRPr="0013508E" w:rsidRDefault="00A55D3B" w:rsidP="00A55D3B">
            <w:pPr>
              <w:spacing w:after="0"/>
              <w:textDirection w:val="lrTb"/>
              <w:rPr>
                <w:rFonts w:asciiTheme="majorHAnsi" w:eastAsia="Tahoma" w:hAnsiTheme="majorHAnsi" w:cstheme="majorHAnsi"/>
                <w:sz w:val="14"/>
                <w:szCs w:val="14"/>
              </w:rPr>
            </w:pPr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3.41 - </w:t>
            </w:r>
            <w:proofErr w:type="gramStart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>4.20  -</w:t>
            </w:r>
            <w:proofErr w:type="gramEnd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 Very Good</w:t>
            </w:r>
          </w:p>
          <w:p w14:paraId="3E3CA268" w14:textId="77777777" w:rsidR="00A55D3B" w:rsidRPr="0013508E" w:rsidRDefault="00A55D3B" w:rsidP="00A55D3B">
            <w:pPr>
              <w:spacing w:after="0"/>
              <w:textDirection w:val="lrTb"/>
              <w:rPr>
                <w:rFonts w:asciiTheme="majorHAnsi" w:eastAsia="Tahoma" w:hAnsiTheme="majorHAnsi" w:cstheme="majorHAnsi"/>
                <w:sz w:val="14"/>
                <w:szCs w:val="14"/>
              </w:rPr>
            </w:pPr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2.61 - </w:t>
            </w:r>
            <w:proofErr w:type="gramStart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>3.40  -</w:t>
            </w:r>
            <w:proofErr w:type="gramEnd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 Good</w:t>
            </w:r>
          </w:p>
          <w:p w14:paraId="372F40B4" w14:textId="77777777" w:rsidR="00A55D3B" w:rsidRPr="0013508E" w:rsidRDefault="00A55D3B" w:rsidP="00A55D3B">
            <w:pPr>
              <w:spacing w:after="0"/>
              <w:textDirection w:val="lrTb"/>
              <w:rPr>
                <w:rFonts w:asciiTheme="majorHAnsi" w:eastAsia="Tahoma" w:hAnsiTheme="majorHAnsi" w:cstheme="majorHAnsi"/>
                <w:sz w:val="14"/>
                <w:szCs w:val="14"/>
              </w:rPr>
            </w:pPr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1.81 - </w:t>
            </w:r>
            <w:proofErr w:type="gramStart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>2.60  -</w:t>
            </w:r>
            <w:proofErr w:type="gramEnd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 Fair</w:t>
            </w:r>
          </w:p>
          <w:p w14:paraId="2AD219D3" w14:textId="77777777" w:rsidR="00A55D3B" w:rsidRPr="0013508E" w:rsidRDefault="00A55D3B" w:rsidP="00A55D3B">
            <w:pPr>
              <w:spacing w:after="0"/>
              <w:textDirection w:val="lrTb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1.00 – </w:t>
            </w:r>
            <w:proofErr w:type="gramStart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>1.80  -</w:t>
            </w:r>
            <w:proofErr w:type="gramEnd"/>
            <w:r w:rsidRPr="0013508E">
              <w:rPr>
                <w:rFonts w:asciiTheme="majorHAnsi" w:eastAsia="Tahoma" w:hAnsiTheme="majorHAnsi" w:cstheme="majorHAnsi"/>
                <w:sz w:val="14"/>
                <w:szCs w:val="14"/>
              </w:rPr>
              <w:t xml:space="preserve"> Needs Improvement</w:t>
            </w:r>
          </w:p>
        </w:tc>
      </w:tr>
    </w:tbl>
    <w:p w14:paraId="21F804A8" w14:textId="77777777" w:rsidR="00712CBC" w:rsidRDefault="00712CBC">
      <w:pPr>
        <w:ind w:left="0" w:hanging="2"/>
        <w:rPr>
          <w:rFonts w:asciiTheme="majorHAnsi" w:eastAsia="Tahoma" w:hAnsiTheme="majorHAnsi" w:cstheme="majorHAnsi"/>
          <w:b/>
        </w:rPr>
      </w:pPr>
    </w:p>
    <w:p w14:paraId="2520D560" w14:textId="77777777" w:rsidR="00A24801" w:rsidRDefault="00A24801">
      <w:pPr>
        <w:ind w:left="0" w:hanging="2"/>
        <w:rPr>
          <w:rFonts w:asciiTheme="majorHAnsi" w:eastAsia="Tahoma" w:hAnsiTheme="majorHAnsi" w:cstheme="majorHAnsi"/>
          <w:b/>
        </w:rPr>
      </w:pPr>
    </w:p>
    <w:p w14:paraId="11214CE3" w14:textId="32814AD6" w:rsidR="001F7BD8" w:rsidRPr="0013508E" w:rsidRDefault="00000000">
      <w:pPr>
        <w:ind w:left="0" w:hanging="2"/>
        <w:rPr>
          <w:rFonts w:asciiTheme="majorHAnsi" w:eastAsia="Tahoma" w:hAnsiTheme="majorHAnsi" w:cstheme="majorHAnsi"/>
        </w:rPr>
      </w:pPr>
      <w:r w:rsidRPr="0013508E">
        <w:rPr>
          <w:rFonts w:asciiTheme="majorHAnsi" w:eastAsia="Tahoma" w:hAnsiTheme="majorHAnsi" w:cstheme="majorHAnsi"/>
          <w:b/>
        </w:rPr>
        <w:t>Rater’s comments/ Suggestions</w:t>
      </w:r>
    </w:p>
    <w:p w14:paraId="458F5B22" w14:textId="29AB3874" w:rsidR="001F7BD8" w:rsidRPr="0013508E" w:rsidRDefault="00000000">
      <w:pPr>
        <w:ind w:left="0" w:hanging="2"/>
        <w:rPr>
          <w:rFonts w:asciiTheme="majorHAnsi" w:eastAsia="Times New Roman" w:hAnsiTheme="majorHAnsi" w:cstheme="majorHAnsi"/>
        </w:rPr>
      </w:pPr>
      <w:r w:rsidRPr="0013508E">
        <w:rPr>
          <w:rFonts w:asciiTheme="majorHAnsi" w:eastAsia="Times New Roman" w:hAnsiTheme="majorHAnsi" w:cstheme="majorHAnsi"/>
          <w:b/>
        </w:rPr>
        <w:t>____________________________________________________________________________________________________________________________________________________________________</w:t>
      </w:r>
    </w:p>
    <w:p w14:paraId="3AA5EB6E" w14:textId="77777777" w:rsidR="00712CBC" w:rsidRDefault="00712CBC" w:rsidP="00A55D3B">
      <w:pPr>
        <w:ind w:left="3600" w:hangingChars="1631" w:hanging="3602"/>
        <w:rPr>
          <w:rFonts w:asciiTheme="majorHAnsi" w:eastAsia="Tahoma" w:hAnsiTheme="majorHAnsi" w:cstheme="majorHAnsi"/>
          <w:b/>
        </w:rPr>
      </w:pPr>
    </w:p>
    <w:p w14:paraId="69A74E4F" w14:textId="0BD9B949" w:rsidR="001F7BD8" w:rsidRPr="0013508E" w:rsidRDefault="00000000" w:rsidP="00A55D3B">
      <w:pPr>
        <w:ind w:left="3600" w:hangingChars="1631" w:hanging="3602"/>
        <w:rPr>
          <w:rFonts w:asciiTheme="majorHAnsi" w:eastAsia="Tahoma" w:hAnsiTheme="majorHAnsi" w:cstheme="majorHAnsi"/>
        </w:rPr>
      </w:pPr>
      <w:r w:rsidRPr="0013508E">
        <w:rPr>
          <w:rFonts w:asciiTheme="majorHAnsi" w:eastAsia="Tahoma" w:hAnsiTheme="majorHAnsi" w:cstheme="majorHAnsi"/>
          <w:b/>
        </w:rPr>
        <w:t>Prepared by:</w:t>
      </w:r>
      <w:r w:rsidRPr="0013508E">
        <w:rPr>
          <w:rFonts w:asciiTheme="majorHAnsi" w:eastAsia="Tahoma" w:hAnsiTheme="majorHAnsi" w:cstheme="majorHAnsi"/>
        </w:rPr>
        <w:t xml:space="preserve"> (Unit Head)</w:t>
      </w:r>
      <w:r w:rsidRPr="0013508E">
        <w:rPr>
          <w:rFonts w:asciiTheme="majorHAnsi" w:eastAsia="Tahoma" w:hAnsiTheme="majorHAnsi" w:cstheme="majorHAnsi"/>
        </w:rPr>
        <w:tab/>
      </w:r>
      <w:r w:rsidRPr="0013508E">
        <w:rPr>
          <w:rFonts w:asciiTheme="majorHAnsi" w:eastAsia="Tahoma" w:hAnsiTheme="majorHAnsi" w:cstheme="majorHAnsi"/>
        </w:rPr>
        <w:tab/>
      </w:r>
      <w:r w:rsidRPr="0013508E">
        <w:rPr>
          <w:rFonts w:asciiTheme="majorHAnsi" w:eastAsia="Tahoma" w:hAnsiTheme="majorHAnsi" w:cstheme="majorHAnsi"/>
          <w:b/>
        </w:rPr>
        <w:t>Attested:</w:t>
      </w:r>
      <w:r w:rsidRPr="0013508E">
        <w:rPr>
          <w:rFonts w:asciiTheme="majorHAnsi" w:eastAsia="Tahoma" w:hAnsiTheme="majorHAnsi" w:cstheme="majorHAnsi"/>
        </w:rPr>
        <w:t xml:space="preserve">  Program (VP)</w:t>
      </w:r>
    </w:p>
    <w:p w14:paraId="52742808" w14:textId="77777777" w:rsidR="001F7BD8" w:rsidRPr="0013508E" w:rsidRDefault="001F7BD8">
      <w:pPr>
        <w:ind w:left="0" w:hanging="2"/>
        <w:rPr>
          <w:rFonts w:asciiTheme="majorHAnsi" w:eastAsia="Tahoma" w:hAnsiTheme="majorHAnsi" w:cstheme="majorHAnsi"/>
        </w:rPr>
      </w:pPr>
    </w:p>
    <w:p w14:paraId="5BAA765A" w14:textId="1D8C50ED" w:rsidR="001F7BD8" w:rsidRPr="0013508E" w:rsidRDefault="00000000">
      <w:pPr>
        <w:ind w:left="0" w:hanging="2"/>
        <w:rPr>
          <w:rFonts w:asciiTheme="majorHAnsi" w:eastAsia="Tahoma" w:hAnsiTheme="majorHAnsi" w:cstheme="majorHAnsi"/>
        </w:rPr>
      </w:pPr>
      <w:r w:rsidRPr="0013508E">
        <w:rPr>
          <w:rFonts w:asciiTheme="majorHAnsi" w:eastAsia="Tahoma" w:hAnsiTheme="majorHAnsi" w:cstheme="majorHAnsi"/>
          <w:b/>
        </w:rPr>
        <w:t>Reviewed by:</w:t>
      </w:r>
      <w:r w:rsidRPr="0013508E">
        <w:rPr>
          <w:rFonts w:asciiTheme="majorHAnsi" w:eastAsia="Tahoma" w:hAnsiTheme="majorHAnsi" w:cstheme="majorHAnsi"/>
        </w:rPr>
        <w:t xml:space="preserve"> (Dean/Director)</w:t>
      </w:r>
      <w:r w:rsidRPr="0013508E">
        <w:rPr>
          <w:rFonts w:asciiTheme="majorHAnsi" w:eastAsia="Tahoma" w:hAnsiTheme="majorHAnsi" w:cstheme="majorHAnsi"/>
        </w:rPr>
        <w:tab/>
      </w:r>
      <w:r w:rsidRPr="0013508E">
        <w:rPr>
          <w:rFonts w:asciiTheme="majorHAnsi" w:eastAsia="Tahoma" w:hAnsiTheme="majorHAnsi" w:cstheme="majorHAnsi"/>
        </w:rPr>
        <w:tab/>
      </w:r>
      <w:r w:rsidRPr="0013508E">
        <w:rPr>
          <w:rFonts w:asciiTheme="majorHAnsi" w:eastAsia="Tahoma" w:hAnsiTheme="majorHAnsi" w:cstheme="majorHAnsi"/>
        </w:rPr>
        <w:tab/>
        <w:t>(President)</w:t>
      </w:r>
      <w:r w:rsidRPr="0013508E">
        <w:rPr>
          <w:rFonts w:asciiTheme="majorHAnsi" w:eastAsia="Tahoma" w:hAnsiTheme="majorHAnsi" w:cstheme="majorHAnsi"/>
        </w:rPr>
        <w:tab/>
      </w:r>
      <w:r w:rsidRPr="0013508E">
        <w:rPr>
          <w:rFonts w:asciiTheme="majorHAnsi" w:eastAsia="Tahoma" w:hAnsiTheme="majorHAnsi" w:cstheme="majorHAnsi"/>
        </w:rPr>
        <w:tab/>
      </w:r>
      <w:r w:rsidRPr="0013508E">
        <w:rPr>
          <w:rFonts w:asciiTheme="majorHAnsi" w:eastAsia="Tahoma" w:hAnsiTheme="majorHAnsi" w:cstheme="majorHAnsi"/>
        </w:rPr>
        <w:tab/>
      </w:r>
    </w:p>
    <w:sectPr w:rsidR="001F7BD8" w:rsidRPr="00135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440" w:bottom="720" w:left="1440" w:header="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1179" w14:textId="77777777" w:rsidR="00902712" w:rsidRDefault="009027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E3ACBE" w14:textId="77777777" w:rsidR="00902712" w:rsidRDefault="009027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42F3" w14:textId="77777777" w:rsidR="00B951F0" w:rsidRDefault="00B951F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00C" w14:textId="7550F6BF" w:rsidR="001F7BD8" w:rsidRPr="006A6C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proofErr w:type="gramStart"/>
    <w:r w:rsidRPr="006A6CAD">
      <w:rPr>
        <w:rFonts w:ascii="Tahoma" w:eastAsia="Tahoma" w:hAnsi="Tahoma" w:cs="Tahoma"/>
        <w:i/>
        <w:color w:val="000000"/>
        <w:sz w:val="16"/>
        <w:szCs w:val="16"/>
      </w:rPr>
      <w:t>OUP.XXX.YYY.F.</w:t>
    </w:r>
    <w:proofErr w:type="gramEnd"/>
    <w:r w:rsidRPr="006A6CAD">
      <w:rPr>
        <w:rFonts w:ascii="Tahoma" w:eastAsia="Tahoma" w:hAnsi="Tahoma" w:cs="Tahoma"/>
        <w:i/>
        <w:color w:val="000000"/>
        <w:sz w:val="16"/>
        <w:szCs w:val="16"/>
      </w:rPr>
      <w:t xml:space="preserve">017 (Revision No. </w:t>
    </w:r>
    <w:r w:rsidR="00B951F0" w:rsidRPr="006A6CAD">
      <w:rPr>
        <w:rFonts w:ascii="Tahoma" w:eastAsia="Tahoma" w:hAnsi="Tahoma" w:cs="Tahoma"/>
        <w:i/>
        <w:color w:val="000000"/>
        <w:sz w:val="16"/>
        <w:szCs w:val="16"/>
      </w:rPr>
      <w:t>2</w:t>
    </w:r>
    <w:r w:rsidR="006A6CAD">
      <w:rPr>
        <w:rFonts w:ascii="Tahoma" w:eastAsia="Tahoma" w:hAnsi="Tahoma" w:cs="Tahoma"/>
        <w:i/>
        <w:color w:val="000000"/>
        <w:sz w:val="16"/>
        <w:szCs w:val="16"/>
      </w:rPr>
      <w:t>;</w:t>
    </w:r>
    <w:r w:rsidRPr="006A6CAD">
      <w:rPr>
        <w:rFonts w:ascii="Tahoma" w:eastAsia="Tahoma" w:hAnsi="Tahoma" w:cs="Tahoma"/>
        <w:i/>
        <w:color w:val="000000"/>
        <w:sz w:val="16"/>
        <w:szCs w:val="16"/>
      </w:rPr>
      <w:t xml:space="preserve"> </w:t>
    </w:r>
    <w:r w:rsidR="00B951F0" w:rsidRPr="006A6CAD">
      <w:rPr>
        <w:rFonts w:ascii="Tahoma" w:eastAsia="Tahoma" w:hAnsi="Tahoma" w:cs="Tahoma"/>
        <w:i/>
        <w:color w:val="000000"/>
        <w:sz w:val="16"/>
        <w:szCs w:val="16"/>
      </w:rPr>
      <w:t>February 07</w:t>
    </w:r>
    <w:r w:rsidRPr="006A6CAD">
      <w:rPr>
        <w:rFonts w:ascii="Tahoma" w:eastAsia="Tahoma" w:hAnsi="Tahoma" w:cs="Tahoma"/>
        <w:i/>
        <w:color w:val="000000"/>
        <w:sz w:val="16"/>
        <w:szCs w:val="16"/>
      </w:rPr>
      <w:t>, 202</w:t>
    </w:r>
    <w:r w:rsidR="00B951F0" w:rsidRPr="006A6CAD">
      <w:rPr>
        <w:rFonts w:ascii="Tahoma" w:eastAsia="Tahoma" w:hAnsi="Tahoma" w:cs="Tahoma"/>
        <w:i/>
        <w:color w:val="000000"/>
        <w:sz w:val="16"/>
        <w:szCs w:val="16"/>
      </w:rPr>
      <w:t>4</w:t>
    </w:r>
    <w:r w:rsidRPr="006A6CAD">
      <w:rPr>
        <w:rFonts w:ascii="Tahoma" w:eastAsia="Tahoma" w:hAnsi="Tahoma" w:cs="Tahoma"/>
        <w:i/>
        <w:color w:val="000000"/>
        <w:sz w:val="16"/>
        <w:szCs w:val="16"/>
      </w:rPr>
      <w:t>)</w:t>
    </w:r>
  </w:p>
  <w:p w14:paraId="4B75C7D0" w14:textId="77777777" w:rsidR="001F7BD8" w:rsidRPr="006A6CAD" w:rsidRDefault="001F7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  <w:sz w:val="16"/>
        <w:szCs w:val="16"/>
      </w:rPr>
    </w:pPr>
  </w:p>
  <w:p w14:paraId="007F4D09" w14:textId="77777777" w:rsidR="001F7BD8" w:rsidRPr="006A6CAD" w:rsidRDefault="001F7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475D" w14:textId="77777777" w:rsidR="00B951F0" w:rsidRDefault="00B951F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0B88" w14:textId="77777777" w:rsidR="00902712" w:rsidRDefault="009027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D3B5E7" w14:textId="77777777" w:rsidR="00902712" w:rsidRDefault="009027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CF13" w14:textId="77777777" w:rsidR="00B951F0" w:rsidRDefault="00B951F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5224" w14:textId="77777777" w:rsidR="00B951F0" w:rsidRDefault="00B951F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264A" w14:textId="77777777" w:rsidR="00B951F0" w:rsidRDefault="00B951F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E91"/>
    <w:multiLevelType w:val="multilevel"/>
    <w:tmpl w:val="91D63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5901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D8"/>
    <w:rsid w:val="000A656D"/>
    <w:rsid w:val="0013508E"/>
    <w:rsid w:val="001F7BD8"/>
    <w:rsid w:val="0034099F"/>
    <w:rsid w:val="003562A8"/>
    <w:rsid w:val="0047348F"/>
    <w:rsid w:val="00484F2F"/>
    <w:rsid w:val="004D1277"/>
    <w:rsid w:val="005B0D68"/>
    <w:rsid w:val="005C7AB3"/>
    <w:rsid w:val="00610F0C"/>
    <w:rsid w:val="006A6CAD"/>
    <w:rsid w:val="006F7C32"/>
    <w:rsid w:val="00712CBC"/>
    <w:rsid w:val="00902712"/>
    <w:rsid w:val="00A24801"/>
    <w:rsid w:val="00A55D3B"/>
    <w:rsid w:val="00A77708"/>
    <w:rsid w:val="00A93B8D"/>
    <w:rsid w:val="00B3697B"/>
    <w:rsid w:val="00B50315"/>
    <w:rsid w:val="00B951F0"/>
    <w:rsid w:val="00BD360F"/>
    <w:rsid w:val="00BE66F0"/>
    <w:rsid w:val="00EA1C7A"/>
    <w:rsid w:val="00EC4C12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C45F"/>
  <w15:docId w15:val="{5AE91440-72C9-4C7B-891C-FE749B66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PH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PH" w:eastAsia="en-US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lhSVfTZXuWVhCo3aK3KFM/i7w==">AMUW2mXVZqq5iXIw+xf92JZoDG6YhuvAdUhPLBJJ+ujhgnbCWJIXqkMSInnYfE9B/RgRuu1tCmxYoVLY3WGp4rfQjddHTRgEYzkGv882bU5EeMjCsrnkBNI=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Alexis Ramirez</cp:lastModifiedBy>
  <cp:revision>10</cp:revision>
  <cp:lastPrinted>2024-02-07T05:45:00Z</cp:lastPrinted>
  <dcterms:created xsi:type="dcterms:W3CDTF">2021-11-08T07:04:00Z</dcterms:created>
  <dcterms:modified xsi:type="dcterms:W3CDTF">2024-02-07T06:43:00Z</dcterms:modified>
</cp:coreProperties>
</file>